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9DF" w:rsidRPr="00B76464" w:rsidRDefault="006F49DF" w:rsidP="006F49DF">
      <w:pPr>
        <w:pStyle w:val="Heading1"/>
        <w:rPr>
          <w:rFonts w:ascii="Arial" w:hAnsi="Arial" w:cs="Arial"/>
        </w:rPr>
      </w:pPr>
      <w:r w:rsidRPr="00B76464">
        <w:t>Equa</w:t>
      </w:r>
      <w:r>
        <w:t>lity and Diversity Monitoring</w:t>
      </w:r>
    </w:p>
    <w:p w:rsidR="006F49DF" w:rsidRPr="00B76464" w:rsidRDefault="006F49DF" w:rsidP="006F49DF">
      <w:pPr>
        <w:pStyle w:val="Contentcontrols"/>
      </w:pPr>
      <w:r w:rsidRPr="00B76464">
        <w:t>Independent Choices aims to provide equal oppo</w:t>
      </w:r>
      <w:r w:rsidR="00A54F5E">
        <w:t>rtunities and fair treatment</w:t>
      </w:r>
      <w:r w:rsidRPr="00B76464">
        <w:t>. Please complete the form and email or post to the address at the end. The information below is anonymous and will not be stored with any identifying information about you. All details are held in accordance with the Data Protection Act 1998. This information will be treated confidentially and will be separated from your application on receipt. This information will not form part of your application If you choose not to complete this form, your application will not be affected. You may also send this form in a separate envelope if you wish</w:t>
      </w:r>
      <w:r>
        <w:t>.</w:t>
      </w:r>
    </w:p>
    <w:p w:rsidR="006F49DF" w:rsidRPr="00B76464" w:rsidRDefault="006F49DF" w:rsidP="006F49DF">
      <w:pPr>
        <w:pStyle w:val="Contentcontrols"/>
      </w:pPr>
      <w:r w:rsidRPr="00B76464">
        <w:t xml:space="preserve">We would like you to complete this form </w:t>
      </w:r>
      <w:proofErr w:type="gramStart"/>
      <w:r w:rsidRPr="00B76464">
        <w:t>in order to</w:t>
      </w:r>
      <w:proofErr w:type="gramEnd"/>
      <w:r w:rsidRPr="00B76464">
        <w:t xml:space="preserve"> help us understand who we are reaching and to better serve everyone in our community. The information will be used to provide an overall profile of our volunteer base</w:t>
      </w:r>
      <w:r>
        <w:t xml:space="preserve"> and to provide statistics for future funding.</w:t>
      </w:r>
      <w:r w:rsidRPr="00B76464">
        <w:t xml:space="preserve"> If you would like the form in an alternative format or would like help in completing the form, please contact a member of staff.</w:t>
      </w:r>
    </w:p>
    <w:p w:rsidR="006F49DF" w:rsidRDefault="006F49DF" w:rsidP="006F49DF">
      <w:pPr>
        <w:rPr>
          <w:rFonts w:ascii="Arial" w:hAnsi="Arial" w:cs="Arial"/>
          <w:b/>
          <w:bCs/>
        </w:rPr>
      </w:pPr>
    </w:p>
    <w:p w:rsidR="006F49DF" w:rsidRPr="00B76464" w:rsidRDefault="006F49DF" w:rsidP="006F49DF">
      <w:pPr>
        <w:rPr>
          <w:rFonts w:ascii="Arial" w:hAnsi="Arial" w:cs="Arial"/>
          <w:b/>
          <w:bCs/>
        </w:rPr>
      </w:pPr>
      <w:r w:rsidRPr="00B76464">
        <w:rPr>
          <w:rFonts w:ascii="Arial" w:hAnsi="Arial" w:cs="Arial"/>
          <w:b/>
          <w:bCs/>
        </w:rPr>
        <w:t>Ethnicity</w:t>
      </w:r>
    </w:p>
    <w:p w:rsidR="006F49DF" w:rsidRDefault="006F49DF" w:rsidP="006F49DF">
      <w:pPr>
        <w:rPr>
          <w:rFonts w:ascii="Arial" w:hAnsi="Arial" w:cs="Arial"/>
        </w:rPr>
      </w:pPr>
      <w:r w:rsidRPr="00B76464">
        <w:rPr>
          <w:rFonts w:ascii="Arial" w:hAnsi="Arial" w:cs="Arial"/>
        </w:rPr>
        <w:t>Please state what you consider your ethnic origin to be. Ethnicity is distinct from nationality and the categories below are based on the 2001 Census in alphabetical order.</w:t>
      </w:r>
    </w:p>
    <w:tbl>
      <w:tblPr>
        <w:tblpPr w:leftFromText="180" w:rightFromText="180" w:vertAnchor="text" w:horzAnchor="margin" w:tblpX="-147" w:tblpY="311"/>
        <w:tblW w:w="9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7"/>
        <w:gridCol w:w="4506"/>
      </w:tblGrid>
      <w:tr w:rsidR="006F49DF" w:rsidTr="004E0C47">
        <w:tc>
          <w:tcPr>
            <w:tcW w:w="4657" w:type="dxa"/>
          </w:tcPr>
          <w:p w:rsidR="006F49DF" w:rsidRPr="00836DBC" w:rsidRDefault="006F49DF" w:rsidP="004E0C47">
            <w:pPr>
              <w:spacing w:after="0"/>
              <w:rPr>
                <w:rFonts w:ascii="Arial" w:hAnsi="Arial" w:cs="Arial"/>
                <w:b/>
                <w:bCs/>
              </w:rPr>
            </w:pPr>
            <w:r w:rsidRPr="00836DBC">
              <w:rPr>
                <w:rFonts w:ascii="Arial" w:hAnsi="Arial" w:cs="Arial"/>
                <w:b/>
                <w:bCs/>
              </w:rPr>
              <w:t>Asian</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Indian</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Bangladeshi</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Pakistani</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Any other Asian background</w:t>
            </w:r>
          </w:p>
        </w:tc>
        <w:tc>
          <w:tcPr>
            <w:tcW w:w="4506" w:type="dxa"/>
          </w:tcPr>
          <w:p w:rsidR="006F49DF" w:rsidRPr="00836DBC" w:rsidRDefault="006F49DF" w:rsidP="004E0C47">
            <w:pPr>
              <w:spacing w:after="0"/>
              <w:rPr>
                <w:rFonts w:ascii="Arial" w:hAnsi="Arial" w:cs="Arial"/>
                <w:b/>
              </w:rPr>
            </w:pPr>
            <w:r w:rsidRPr="00836DBC">
              <w:rPr>
                <w:rFonts w:ascii="Arial" w:hAnsi="Arial" w:cs="Arial"/>
                <w:b/>
                <w:bCs/>
              </w:rPr>
              <w:t>Black</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Caribbean</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African</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Any other Black background </w:t>
            </w:r>
          </w:p>
          <w:p w:rsidR="006F49DF" w:rsidRPr="00836DBC" w:rsidRDefault="006F49DF" w:rsidP="004E0C47">
            <w:pPr>
              <w:spacing w:after="0"/>
              <w:rPr>
                <w:rFonts w:ascii="Arial" w:hAnsi="Arial" w:cs="Arial"/>
              </w:rPr>
            </w:pPr>
          </w:p>
        </w:tc>
      </w:tr>
      <w:tr w:rsidR="006F49DF" w:rsidTr="004E0C47">
        <w:trPr>
          <w:trHeight w:val="1428"/>
        </w:trPr>
        <w:tc>
          <w:tcPr>
            <w:tcW w:w="4657" w:type="dxa"/>
          </w:tcPr>
          <w:p w:rsidR="006F49DF" w:rsidRPr="00836DBC" w:rsidRDefault="006F49DF" w:rsidP="004E0C47">
            <w:pPr>
              <w:spacing w:after="0"/>
              <w:rPr>
                <w:rFonts w:ascii="Arial" w:hAnsi="Arial" w:cs="Arial"/>
                <w:b/>
                <w:bCs/>
              </w:rPr>
            </w:pPr>
            <w:r w:rsidRPr="00836DBC">
              <w:rPr>
                <w:rFonts w:ascii="Arial" w:hAnsi="Arial" w:cs="Arial"/>
                <w:b/>
                <w:bCs/>
              </w:rPr>
              <w:t xml:space="preserve">Chinese or </w:t>
            </w:r>
            <w:proofErr w:type="gramStart"/>
            <w:r w:rsidRPr="00836DBC">
              <w:rPr>
                <w:rFonts w:ascii="Arial" w:hAnsi="Arial" w:cs="Arial"/>
                <w:b/>
                <w:bCs/>
              </w:rPr>
              <w:t>other</w:t>
            </w:r>
            <w:proofErr w:type="gramEnd"/>
            <w:r w:rsidRPr="00836DBC">
              <w:rPr>
                <w:rFonts w:ascii="Arial" w:hAnsi="Arial" w:cs="Arial"/>
                <w:b/>
                <w:bCs/>
              </w:rPr>
              <w:t xml:space="preserve"> ethnic group</w:t>
            </w:r>
          </w:p>
          <w:p w:rsidR="006F49DF" w:rsidRPr="00836DBC" w:rsidRDefault="006F49DF" w:rsidP="004E0C47">
            <w:pPr>
              <w:spacing w:after="0"/>
              <w:rPr>
                <w:rFonts w:ascii="Arial" w:hAnsi="Arial" w:cs="Arial"/>
                <w:b/>
              </w:rPr>
            </w:pPr>
            <w:r w:rsidRPr="00836DBC">
              <w:rPr>
                <w:rFonts w:ascii="Arial" w:hAnsi="Arial" w:cs="Arial"/>
              </w:rPr>
              <w:sym w:font="Wingdings" w:char="F0A8"/>
            </w:r>
            <w:r w:rsidRPr="00836DBC">
              <w:rPr>
                <w:rFonts w:ascii="Arial" w:hAnsi="Arial" w:cs="Arial"/>
              </w:rPr>
              <w:t xml:space="preserve"> Chinese</w:t>
            </w:r>
          </w:p>
          <w:p w:rsidR="006F49DF" w:rsidRPr="00836DBC" w:rsidRDefault="006F49DF" w:rsidP="004E0C47">
            <w:pPr>
              <w:spacing w:after="0"/>
              <w:rPr>
                <w:rFonts w:ascii="Arial" w:hAnsi="Arial" w:cs="Arial"/>
              </w:rPr>
            </w:pPr>
          </w:p>
        </w:tc>
        <w:tc>
          <w:tcPr>
            <w:tcW w:w="4506" w:type="dxa"/>
          </w:tcPr>
          <w:p w:rsidR="006F49DF" w:rsidRPr="00836DBC" w:rsidRDefault="006F49DF" w:rsidP="004E0C47">
            <w:pPr>
              <w:spacing w:after="0"/>
              <w:rPr>
                <w:rFonts w:ascii="Arial" w:hAnsi="Arial" w:cs="Arial"/>
                <w:b/>
                <w:bCs/>
              </w:rPr>
            </w:pPr>
            <w:r w:rsidRPr="00836DBC">
              <w:rPr>
                <w:rFonts w:ascii="Arial" w:hAnsi="Arial" w:cs="Arial"/>
                <w:b/>
                <w:bCs/>
              </w:rPr>
              <w:t>Mixed</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White and Black Caribbean</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White and Black African</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White and Asian</w:t>
            </w:r>
          </w:p>
          <w:p w:rsidR="006F49DF" w:rsidRPr="00836DBC" w:rsidRDefault="006F49DF" w:rsidP="004E0C47">
            <w:pPr>
              <w:spacing w:after="0"/>
              <w:rPr>
                <w:rFonts w:ascii="Arial" w:hAnsi="Arial" w:cs="Arial"/>
                <w:b/>
                <w:bCs/>
              </w:rPr>
            </w:pPr>
            <w:r w:rsidRPr="00836DBC">
              <w:rPr>
                <w:rFonts w:ascii="Arial" w:hAnsi="Arial" w:cs="Arial"/>
              </w:rPr>
              <w:sym w:font="Wingdings" w:char="F0A8"/>
            </w:r>
            <w:r w:rsidRPr="00836DBC">
              <w:rPr>
                <w:rFonts w:ascii="Arial" w:hAnsi="Arial" w:cs="Arial"/>
              </w:rPr>
              <w:t xml:space="preserve"> Any other mixed background </w:t>
            </w:r>
          </w:p>
          <w:p w:rsidR="006F49DF" w:rsidRPr="00836DBC" w:rsidRDefault="006F49DF" w:rsidP="004E0C47">
            <w:pPr>
              <w:spacing w:after="0"/>
              <w:rPr>
                <w:rFonts w:ascii="Arial" w:hAnsi="Arial" w:cs="Arial"/>
              </w:rPr>
            </w:pPr>
          </w:p>
        </w:tc>
      </w:tr>
      <w:tr w:rsidR="006F49DF" w:rsidTr="004E0C47">
        <w:tc>
          <w:tcPr>
            <w:tcW w:w="4657" w:type="dxa"/>
          </w:tcPr>
          <w:p w:rsidR="006F49DF" w:rsidRPr="00836DBC" w:rsidRDefault="006F49DF" w:rsidP="004E0C47">
            <w:pPr>
              <w:spacing w:after="0"/>
              <w:rPr>
                <w:rFonts w:ascii="Arial" w:hAnsi="Arial" w:cs="Arial"/>
                <w:b/>
                <w:bCs/>
              </w:rPr>
            </w:pPr>
            <w:r w:rsidRPr="00836DBC">
              <w:rPr>
                <w:rFonts w:ascii="Arial" w:hAnsi="Arial" w:cs="Arial"/>
                <w:b/>
                <w:bCs/>
              </w:rPr>
              <w:t>White</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English</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Irish</w:t>
            </w:r>
          </w:p>
          <w:p w:rsidR="006F49DF" w:rsidRPr="00836DBC" w:rsidRDefault="006F49DF" w:rsidP="004E0C47">
            <w:pPr>
              <w:spacing w:after="0"/>
              <w:rPr>
                <w:rFonts w:ascii="Arial" w:hAnsi="Arial" w:cs="Arial"/>
                <w:b/>
                <w:bCs/>
              </w:rPr>
            </w:pPr>
            <w:r w:rsidRPr="00836DBC">
              <w:rPr>
                <w:rFonts w:ascii="Arial" w:hAnsi="Arial" w:cs="Arial"/>
              </w:rPr>
              <w:sym w:font="Wingdings" w:char="F0A8"/>
            </w:r>
            <w:r w:rsidRPr="00836DBC">
              <w:rPr>
                <w:rFonts w:ascii="Arial" w:hAnsi="Arial" w:cs="Arial"/>
              </w:rPr>
              <w:t xml:space="preserve"> Scottish</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Welsh</w:t>
            </w:r>
          </w:p>
          <w:p w:rsidR="006F49DF" w:rsidRPr="00836DBC" w:rsidRDefault="006F49DF" w:rsidP="004E0C47">
            <w:pPr>
              <w:spacing w:after="0"/>
              <w:rPr>
                <w:rFonts w:ascii="Arial" w:hAnsi="Arial" w:cs="Arial"/>
              </w:rPr>
            </w:pPr>
            <w:r w:rsidRPr="00836DBC">
              <w:rPr>
                <w:rFonts w:ascii="Arial" w:hAnsi="Arial" w:cs="Arial"/>
              </w:rPr>
              <w:sym w:font="Wingdings" w:char="F0A8"/>
            </w:r>
            <w:r w:rsidRPr="00836DBC">
              <w:rPr>
                <w:rFonts w:ascii="Arial" w:hAnsi="Arial" w:cs="Arial"/>
              </w:rPr>
              <w:t xml:space="preserve"> Any other White background</w:t>
            </w:r>
          </w:p>
          <w:p w:rsidR="006F49DF" w:rsidRPr="00836DBC" w:rsidRDefault="006F49DF" w:rsidP="004E0C47">
            <w:pPr>
              <w:spacing w:after="0"/>
              <w:rPr>
                <w:rFonts w:ascii="Arial" w:hAnsi="Arial" w:cs="Arial"/>
              </w:rPr>
            </w:pPr>
            <w:r w:rsidRPr="00836DBC">
              <w:rPr>
                <w:rFonts w:ascii="Arial" w:hAnsi="Arial" w:cs="Arial"/>
              </w:rPr>
              <w:t>(please write in)</w:t>
            </w:r>
          </w:p>
        </w:tc>
        <w:tc>
          <w:tcPr>
            <w:tcW w:w="4506" w:type="dxa"/>
          </w:tcPr>
          <w:p w:rsidR="006F49DF" w:rsidRPr="00836DBC" w:rsidRDefault="006F49DF" w:rsidP="004E0C47">
            <w:pPr>
              <w:pBdr>
                <w:top w:val="single" w:sz="4" w:space="1" w:color="auto"/>
                <w:left w:val="single" w:sz="4" w:space="4" w:color="auto"/>
                <w:bottom w:val="single" w:sz="4" w:space="1" w:color="auto"/>
                <w:right w:val="single" w:sz="4" w:space="4" w:color="auto"/>
              </w:pBdr>
              <w:spacing w:after="0"/>
              <w:rPr>
                <w:rFonts w:ascii="Arial" w:hAnsi="Arial" w:cs="Arial"/>
              </w:rPr>
            </w:pPr>
            <w:r w:rsidRPr="00836DBC">
              <w:rPr>
                <w:rFonts w:ascii="Arial" w:hAnsi="Arial" w:cs="Arial"/>
              </w:rPr>
              <w:sym w:font="Wingdings" w:char="F0A8"/>
            </w:r>
            <w:r w:rsidRPr="00836DBC">
              <w:rPr>
                <w:rFonts w:ascii="Arial" w:hAnsi="Arial" w:cs="Arial"/>
              </w:rPr>
              <w:t xml:space="preserve"> Rather not say</w:t>
            </w:r>
          </w:p>
          <w:p w:rsidR="006F49DF" w:rsidRDefault="006F49DF" w:rsidP="004E0C47">
            <w:pPr>
              <w:spacing w:after="0"/>
              <w:rPr>
                <w:rFonts w:ascii="Arial" w:hAnsi="Arial" w:cs="Arial"/>
              </w:rPr>
            </w:pPr>
          </w:p>
          <w:p w:rsidR="006F49DF" w:rsidRDefault="006F49DF" w:rsidP="004E0C47">
            <w:pPr>
              <w:spacing w:after="0"/>
              <w:rPr>
                <w:rFonts w:ascii="Arial" w:hAnsi="Arial" w:cs="Arial"/>
              </w:rPr>
            </w:pPr>
          </w:p>
          <w:p w:rsidR="006F49DF" w:rsidRDefault="006F49DF" w:rsidP="004E0C47">
            <w:pPr>
              <w:spacing w:after="0"/>
              <w:rPr>
                <w:rFonts w:ascii="Arial" w:hAnsi="Arial" w:cs="Arial"/>
              </w:rPr>
            </w:pPr>
          </w:p>
          <w:p w:rsidR="006F49DF" w:rsidRDefault="006F49DF" w:rsidP="004E0C47">
            <w:pPr>
              <w:spacing w:after="0"/>
              <w:rPr>
                <w:rFonts w:ascii="Arial" w:hAnsi="Arial" w:cs="Arial"/>
              </w:rPr>
            </w:pPr>
          </w:p>
          <w:p w:rsidR="006F49DF" w:rsidRDefault="006F49DF" w:rsidP="004E0C47">
            <w:pPr>
              <w:spacing w:after="0"/>
              <w:rPr>
                <w:rFonts w:ascii="Arial" w:hAnsi="Arial" w:cs="Arial"/>
              </w:rPr>
            </w:pPr>
          </w:p>
          <w:p w:rsidR="006F49DF" w:rsidRDefault="006F49DF" w:rsidP="004E0C47">
            <w:pPr>
              <w:spacing w:after="0"/>
              <w:rPr>
                <w:rFonts w:ascii="Arial" w:hAnsi="Arial" w:cs="Arial"/>
              </w:rPr>
            </w:pPr>
          </w:p>
          <w:p w:rsidR="006F49DF" w:rsidRPr="00836DBC" w:rsidRDefault="006F49DF" w:rsidP="004E0C47">
            <w:pPr>
              <w:spacing w:after="0"/>
              <w:rPr>
                <w:rFonts w:ascii="Arial" w:hAnsi="Arial" w:cs="Arial"/>
              </w:rPr>
            </w:pPr>
          </w:p>
        </w:tc>
      </w:tr>
    </w:tbl>
    <w:p w:rsidR="006F49DF" w:rsidRDefault="006F49DF" w:rsidP="006F49DF">
      <w:pPr>
        <w:rPr>
          <w:rFonts w:ascii="Arial" w:hAnsi="Arial" w:cs="Arial"/>
        </w:rPr>
      </w:pPr>
      <w:bookmarkStart w:id="0" w:name="_GoBack"/>
      <w:bookmarkEnd w:id="0"/>
    </w:p>
    <w:p w:rsidR="006F49DF" w:rsidRPr="00B76464" w:rsidRDefault="006F49DF" w:rsidP="004E0C47">
      <w:pPr>
        <w:pBdr>
          <w:top w:val="single" w:sz="4" w:space="1" w:color="auto"/>
          <w:left w:val="single" w:sz="4" w:space="4" w:color="auto"/>
          <w:bottom w:val="single" w:sz="4" w:space="0" w:color="auto"/>
          <w:right w:val="single" w:sz="4" w:space="0" w:color="auto"/>
        </w:pBdr>
        <w:spacing w:after="0"/>
        <w:rPr>
          <w:rFonts w:ascii="Arial" w:hAnsi="Arial" w:cs="Arial"/>
          <w:b/>
          <w:bCs/>
        </w:rPr>
      </w:pPr>
      <w:r w:rsidRPr="00B76464">
        <w:rPr>
          <w:rFonts w:ascii="Arial" w:hAnsi="Arial" w:cs="Arial"/>
          <w:b/>
          <w:bCs/>
        </w:rPr>
        <w:t>Disability</w:t>
      </w:r>
    </w:p>
    <w:p w:rsidR="006F49DF" w:rsidRPr="00B76464" w:rsidRDefault="006F49DF" w:rsidP="004E0C47">
      <w:pPr>
        <w:pBdr>
          <w:top w:val="single" w:sz="4" w:space="1" w:color="auto"/>
          <w:left w:val="single" w:sz="4" w:space="4" w:color="auto"/>
          <w:bottom w:val="single" w:sz="4" w:space="0" w:color="auto"/>
          <w:right w:val="single" w:sz="4" w:space="0" w:color="auto"/>
        </w:pBdr>
        <w:spacing w:after="0"/>
        <w:rPr>
          <w:rFonts w:ascii="Arial" w:hAnsi="Arial" w:cs="Arial"/>
        </w:rPr>
      </w:pPr>
      <w:r w:rsidRPr="00B76464">
        <w:rPr>
          <w:rFonts w:ascii="Arial" w:hAnsi="Arial" w:cs="Arial"/>
        </w:rPr>
        <w:t xml:space="preserve">The Disability Discrimination Act 1995 (DDA) defines a person as disabled if they have a physical or mental impairment which has a substantial and long term (i.e. has lasted or is expected to last at least 12 months) adverse effect on one’s ability to carry out normal day-to-day activities. This definition includes conditions such as cancer, HIV, mental illness and learning disabilities. </w:t>
      </w:r>
    </w:p>
    <w:p w:rsidR="006F49DF" w:rsidRPr="00B76464" w:rsidRDefault="006F49DF" w:rsidP="004E0C47">
      <w:pPr>
        <w:pBdr>
          <w:top w:val="single" w:sz="4" w:space="1" w:color="auto"/>
          <w:left w:val="single" w:sz="4" w:space="4" w:color="auto"/>
          <w:bottom w:val="single" w:sz="4" w:space="0" w:color="auto"/>
          <w:right w:val="single" w:sz="4" w:space="0" w:color="auto"/>
        </w:pBdr>
        <w:spacing w:after="0"/>
        <w:rPr>
          <w:rFonts w:ascii="Arial" w:hAnsi="Arial" w:cs="Arial"/>
        </w:rPr>
      </w:pPr>
    </w:p>
    <w:p w:rsidR="006F49DF" w:rsidRPr="00B76464" w:rsidRDefault="006F49DF" w:rsidP="004E0C47">
      <w:pPr>
        <w:pBdr>
          <w:top w:val="single" w:sz="4" w:space="1" w:color="auto"/>
          <w:left w:val="single" w:sz="4" w:space="4" w:color="auto"/>
          <w:bottom w:val="single" w:sz="4" w:space="0" w:color="auto"/>
          <w:right w:val="single" w:sz="4" w:space="0" w:color="auto"/>
        </w:pBdr>
        <w:spacing w:after="0"/>
        <w:rPr>
          <w:rFonts w:ascii="Arial" w:hAnsi="Arial" w:cs="Arial"/>
        </w:rPr>
      </w:pPr>
      <w:r w:rsidRPr="00B76464">
        <w:rPr>
          <w:rFonts w:ascii="Arial" w:hAnsi="Arial" w:cs="Arial"/>
        </w:rPr>
        <w:lastRenderedPageBreak/>
        <w:t>Do you consider yourself to have a disability according to the above definition?</w:t>
      </w:r>
    </w:p>
    <w:p w:rsidR="006F49DF" w:rsidRPr="00B76464" w:rsidRDefault="006F49DF" w:rsidP="004E0C47">
      <w:pPr>
        <w:pBdr>
          <w:top w:val="single" w:sz="4" w:space="1" w:color="auto"/>
          <w:left w:val="single" w:sz="4" w:space="4" w:color="auto"/>
          <w:bottom w:val="single" w:sz="4" w:space="0" w:color="auto"/>
          <w:right w:val="single" w:sz="4" w:space="0" w:color="auto"/>
        </w:pBdr>
        <w:spacing w:after="0"/>
        <w:rPr>
          <w:rFonts w:ascii="Arial" w:hAnsi="Arial" w:cs="Arial"/>
        </w:rPr>
      </w:pPr>
    </w:p>
    <w:p w:rsidR="006F49DF" w:rsidRPr="00B76464" w:rsidRDefault="006F49DF" w:rsidP="004E0C47">
      <w:pPr>
        <w:pBdr>
          <w:top w:val="single" w:sz="4" w:space="1" w:color="auto"/>
          <w:left w:val="single" w:sz="4" w:space="4" w:color="auto"/>
          <w:bottom w:val="single" w:sz="4" w:space="0" w:color="auto"/>
          <w:right w:val="single" w:sz="4" w:space="0" w:color="auto"/>
        </w:pBdr>
        <w:spacing w:after="0"/>
        <w:rPr>
          <w:rFonts w:ascii="Arial" w:hAnsi="Arial" w:cs="Arial"/>
        </w:rPr>
      </w:pPr>
      <w:r w:rsidRPr="00B76464">
        <w:rPr>
          <w:rFonts w:ascii="Arial" w:hAnsi="Arial" w:cs="Arial"/>
        </w:rPr>
        <w:sym w:font="Wingdings" w:char="F0A8"/>
      </w:r>
      <w:r w:rsidRPr="00B76464">
        <w:rPr>
          <w:rFonts w:ascii="Arial" w:hAnsi="Arial" w:cs="Arial"/>
        </w:rPr>
        <w:t xml:space="preserve"> Yes</w:t>
      </w:r>
      <w:r w:rsidRPr="00B76464">
        <w:rPr>
          <w:rFonts w:ascii="Arial" w:hAnsi="Arial" w:cs="Arial"/>
        </w:rPr>
        <w:tab/>
      </w:r>
      <w:r w:rsidRPr="00B76464">
        <w:rPr>
          <w:rFonts w:ascii="Arial" w:hAnsi="Arial" w:cs="Arial"/>
        </w:rPr>
        <w:tab/>
      </w:r>
      <w:r w:rsidRPr="00B76464">
        <w:rPr>
          <w:rFonts w:ascii="Arial" w:hAnsi="Arial" w:cs="Arial"/>
        </w:rPr>
        <w:sym w:font="Wingdings" w:char="F0A8"/>
      </w:r>
      <w:r w:rsidRPr="00B76464">
        <w:rPr>
          <w:rFonts w:ascii="Arial" w:hAnsi="Arial" w:cs="Arial"/>
        </w:rPr>
        <w:t xml:space="preserve"> No</w:t>
      </w:r>
      <w:r w:rsidRPr="00B76464">
        <w:rPr>
          <w:rFonts w:ascii="Arial" w:hAnsi="Arial" w:cs="Arial"/>
        </w:rPr>
        <w:tab/>
      </w:r>
      <w:r w:rsidRPr="00B76464">
        <w:rPr>
          <w:rFonts w:ascii="Arial" w:hAnsi="Arial" w:cs="Arial"/>
        </w:rPr>
        <w:tab/>
      </w:r>
      <w:r w:rsidRPr="00B76464">
        <w:rPr>
          <w:rFonts w:ascii="Arial" w:hAnsi="Arial" w:cs="Arial"/>
        </w:rPr>
        <w:tab/>
      </w:r>
      <w:r w:rsidRPr="00B76464">
        <w:rPr>
          <w:rFonts w:ascii="Arial" w:hAnsi="Arial" w:cs="Arial"/>
        </w:rPr>
        <w:sym w:font="Wingdings" w:char="F0A8"/>
      </w:r>
      <w:r w:rsidRPr="00B76464">
        <w:rPr>
          <w:rFonts w:ascii="Arial" w:hAnsi="Arial" w:cs="Arial"/>
        </w:rPr>
        <w:t xml:space="preserve"> Rather not say</w:t>
      </w:r>
    </w:p>
    <w:p w:rsidR="006F49DF" w:rsidRPr="00B76464" w:rsidRDefault="006F49DF" w:rsidP="004E0C47">
      <w:pPr>
        <w:pBdr>
          <w:top w:val="single" w:sz="4" w:space="1" w:color="auto"/>
          <w:left w:val="single" w:sz="4" w:space="4" w:color="auto"/>
          <w:bottom w:val="single" w:sz="4" w:space="0" w:color="auto"/>
          <w:right w:val="single" w:sz="4" w:space="0" w:color="auto"/>
        </w:pBdr>
        <w:spacing w:after="0"/>
        <w:rPr>
          <w:rFonts w:ascii="Arial" w:hAnsi="Arial" w:cs="Arial"/>
        </w:rPr>
      </w:pPr>
    </w:p>
    <w:p w:rsidR="006F49DF" w:rsidRDefault="006F49DF" w:rsidP="006F49DF">
      <w:pPr>
        <w:rPr>
          <w:rFonts w:ascii="Arial" w:hAnsi="Arial" w:cs="Arial"/>
          <w:b/>
          <w:bCs/>
        </w:rPr>
      </w:pPr>
    </w:p>
    <w:p w:rsidR="006F49DF" w:rsidRPr="00B76464" w:rsidRDefault="006F49DF" w:rsidP="006F49DF">
      <w:pPr>
        <w:rPr>
          <w:rFonts w:ascii="Arial" w:hAnsi="Arial" w:cs="Arial"/>
          <w:b/>
          <w:bCs/>
        </w:rPr>
      </w:pPr>
      <w:r w:rsidRPr="00B76464">
        <w:rPr>
          <w:rFonts w:ascii="Arial" w:hAnsi="Arial" w:cs="Arial"/>
          <w:b/>
          <w:bCs/>
        </w:rPr>
        <w:t xml:space="preserve">Faith </w:t>
      </w:r>
    </w:p>
    <w:p w:rsidR="006F49DF" w:rsidRPr="00B76464" w:rsidRDefault="006F49DF" w:rsidP="006F49DF">
      <w:pPr>
        <w:rPr>
          <w:rFonts w:ascii="Arial" w:hAnsi="Arial" w:cs="Arial"/>
          <w:bCs/>
        </w:rPr>
      </w:pPr>
      <w:r w:rsidRPr="00B76464">
        <w:rPr>
          <w:rFonts w:ascii="Arial" w:hAnsi="Arial" w:cs="Arial"/>
          <w:bCs/>
        </w:rPr>
        <w:t>Which group below do you most identify with?</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6F49DF" w:rsidRPr="00B76464" w:rsidTr="002267FF">
        <w:trPr>
          <w:trHeight w:val="510"/>
        </w:trPr>
        <w:tc>
          <w:tcPr>
            <w:tcW w:w="3168"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No religion</w:t>
            </w:r>
          </w:p>
        </w:tc>
        <w:tc>
          <w:tcPr>
            <w:tcW w:w="3240"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Baha’i </w:t>
            </w:r>
          </w:p>
        </w:tc>
        <w:tc>
          <w:tcPr>
            <w:tcW w:w="3060"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Buddhist</w:t>
            </w:r>
          </w:p>
        </w:tc>
      </w:tr>
      <w:tr w:rsidR="006F49DF" w:rsidRPr="00B76464" w:rsidTr="002267FF">
        <w:trPr>
          <w:trHeight w:val="623"/>
        </w:trPr>
        <w:tc>
          <w:tcPr>
            <w:tcW w:w="3168"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Christian</w:t>
            </w:r>
          </w:p>
        </w:tc>
        <w:tc>
          <w:tcPr>
            <w:tcW w:w="3240"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Hindu</w:t>
            </w:r>
          </w:p>
        </w:tc>
        <w:tc>
          <w:tcPr>
            <w:tcW w:w="3060"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Jain</w:t>
            </w:r>
          </w:p>
        </w:tc>
      </w:tr>
      <w:tr w:rsidR="006F49DF" w:rsidRPr="00B76464" w:rsidTr="002267FF">
        <w:trPr>
          <w:trHeight w:val="659"/>
        </w:trPr>
        <w:tc>
          <w:tcPr>
            <w:tcW w:w="3168"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Jewish</w:t>
            </w:r>
          </w:p>
        </w:tc>
        <w:tc>
          <w:tcPr>
            <w:tcW w:w="3240"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Muslim</w:t>
            </w:r>
          </w:p>
        </w:tc>
        <w:tc>
          <w:tcPr>
            <w:tcW w:w="3060"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Sikh</w:t>
            </w:r>
          </w:p>
        </w:tc>
      </w:tr>
      <w:tr w:rsidR="006F49DF" w:rsidRPr="00B76464" w:rsidTr="002267FF">
        <w:trPr>
          <w:trHeight w:val="1010"/>
        </w:trPr>
        <w:tc>
          <w:tcPr>
            <w:tcW w:w="3168"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Other (please write in)</w:t>
            </w:r>
          </w:p>
        </w:tc>
        <w:tc>
          <w:tcPr>
            <w:tcW w:w="3240" w:type="dxa"/>
          </w:tcPr>
          <w:p w:rsidR="006F49DF" w:rsidRPr="00B76464" w:rsidRDefault="006F49DF" w:rsidP="002267FF">
            <w:pPr>
              <w:spacing w:after="0"/>
              <w:rPr>
                <w:rFonts w:ascii="Arial" w:hAnsi="Arial" w:cs="Arial"/>
              </w:rPr>
            </w:pPr>
            <w:r w:rsidRPr="00B76464">
              <w:rPr>
                <w:rFonts w:ascii="Arial" w:hAnsi="Arial" w:cs="Arial"/>
              </w:rPr>
              <w:sym w:font="Wingdings" w:char="F0A8"/>
            </w:r>
            <w:r w:rsidRPr="00B76464">
              <w:rPr>
                <w:rFonts w:ascii="Arial" w:hAnsi="Arial" w:cs="Arial"/>
              </w:rPr>
              <w:t xml:space="preserve"> Rather not say</w:t>
            </w:r>
          </w:p>
        </w:tc>
        <w:tc>
          <w:tcPr>
            <w:tcW w:w="3060" w:type="dxa"/>
          </w:tcPr>
          <w:p w:rsidR="006F49DF" w:rsidRPr="00B76464" w:rsidRDefault="006F49DF" w:rsidP="002267FF">
            <w:pPr>
              <w:spacing w:after="0"/>
              <w:rPr>
                <w:rFonts w:ascii="Arial" w:hAnsi="Arial" w:cs="Arial"/>
              </w:rPr>
            </w:pPr>
          </w:p>
        </w:tc>
      </w:tr>
    </w:tbl>
    <w:p w:rsidR="006F49DF" w:rsidRPr="00B76464" w:rsidRDefault="006F49DF" w:rsidP="006F49DF">
      <w:pPr>
        <w:rPr>
          <w:rFonts w:ascii="Arial" w:hAnsi="Arial" w:cs="Arial"/>
          <w:b/>
          <w:bCs/>
        </w:rPr>
      </w:pPr>
    </w:p>
    <w:p w:rsidR="006F49DF" w:rsidRPr="00B76464" w:rsidRDefault="006F49DF" w:rsidP="006F49DF">
      <w:pPr>
        <w:rPr>
          <w:rFonts w:ascii="Arial" w:hAnsi="Arial" w:cs="Arial"/>
          <w:b/>
          <w:bCs/>
        </w:rPr>
      </w:pPr>
      <w:r w:rsidRPr="00B76464">
        <w:rPr>
          <w:rFonts w:ascii="Arial" w:hAnsi="Arial" w:cs="Arial"/>
          <w:b/>
          <w:bCs/>
        </w:rPr>
        <w:t>Sexual orientation</w:t>
      </w:r>
    </w:p>
    <w:p w:rsidR="006F49DF" w:rsidRPr="00B76464" w:rsidRDefault="006F49DF" w:rsidP="006F49DF">
      <w:pPr>
        <w:rPr>
          <w:rFonts w:ascii="Arial" w:hAnsi="Arial" w:cs="Arial"/>
        </w:rPr>
      </w:pPr>
      <w:r w:rsidRPr="00B76464">
        <w:rPr>
          <w:rFonts w:ascii="Arial" w:hAnsi="Arial" w:cs="Arial"/>
        </w:rPr>
        <w:t>How would you describe your sexual orientation?</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240"/>
        <w:gridCol w:w="3060"/>
      </w:tblGrid>
      <w:tr w:rsidR="006F49DF" w:rsidRPr="00B76464" w:rsidTr="002267FF">
        <w:trPr>
          <w:trHeight w:val="510"/>
        </w:trPr>
        <w:tc>
          <w:tcPr>
            <w:tcW w:w="3168" w:type="dxa"/>
          </w:tcPr>
          <w:p w:rsidR="006F49DF" w:rsidRPr="00B76464" w:rsidRDefault="006F49DF" w:rsidP="002267FF">
            <w:pPr>
              <w:rPr>
                <w:rFonts w:ascii="Arial" w:hAnsi="Arial" w:cs="Arial"/>
              </w:rPr>
            </w:pPr>
            <w:r w:rsidRPr="00B76464">
              <w:rPr>
                <w:rFonts w:ascii="Arial" w:hAnsi="Arial" w:cs="Arial"/>
              </w:rPr>
              <w:sym w:font="Wingdings" w:char="F0A8"/>
            </w:r>
            <w:r w:rsidRPr="00B76464">
              <w:rPr>
                <w:rFonts w:ascii="Arial" w:hAnsi="Arial" w:cs="Arial"/>
              </w:rPr>
              <w:t xml:space="preserve"> Bisexual </w:t>
            </w:r>
          </w:p>
        </w:tc>
        <w:tc>
          <w:tcPr>
            <w:tcW w:w="3240" w:type="dxa"/>
          </w:tcPr>
          <w:p w:rsidR="006F49DF" w:rsidRPr="00B76464" w:rsidRDefault="006F49DF" w:rsidP="002267FF">
            <w:pPr>
              <w:rPr>
                <w:rFonts w:ascii="Arial" w:hAnsi="Arial" w:cs="Arial"/>
              </w:rPr>
            </w:pPr>
            <w:r w:rsidRPr="00B76464">
              <w:rPr>
                <w:rFonts w:ascii="Arial" w:hAnsi="Arial" w:cs="Arial"/>
              </w:rPr>
              <w:sym w:font="Wingdings" w:char="F0A8"/>
            </w:r>
            <w:r w:rsidRPr="00B76464">
              <w:rPr>
                <w:rFonts w:ascii="Arial" w:hAnsi="Arial" w:cs="Arial"/>
              </w:rPr>
              <w:t xml:space="preserve"> Heterosexual or ‘straight’</w:t>
            </w:r>
          </w:p>
        </w:tc>
        <w:tc>
          <w:tcPr>
            <w:tcW w:w="3060" w:type="dxa"/>
          </w:tcPr>
          <w:p w:rsidR="006F49DF" w:rsidRPr="00B76464" w:rsidRDefault="006F49DF" w:rsidP="002267FF">
            <w:pPr>
              <w:rPr>
                <w:rFonts w:ascii="Arial" w:hAnsi="Arial" w:cs="Arial"/>
              </w:rPr>
            </w:pPr>
            <w:r w:rsidRPr="00B76464">
              <w:rPr>
                <w:rFonts w:ascii="Arial" w:hAnsi="Arial" w:cs="Arial"/>
              </w:rPr>
              <w:sym w:font="Wingdings" w:char="F0A8"/>
            </w:r>
            <w:r w:rsidRPr="00B76464">
              <w:rPr>
                <w:rFonts w:ascii="Arial" w:hAnsi="Arial" w:cs="Arial"/>
              </w:rPr>
              <w:t xml:space="preserve"> Rather not say</w:t>
            </w:r>
          </w:p>
        </w:tc>
      </w:tr>
      <w:tr w:rsidR="006F49DF" w:rsidRPr="00B76464" w:rsidTr="002267FF">
        <w:trPr>
          <w:trHeight w:val="510"/>
        </w:trPr>
        <w:tc>
          <w:tcPr>
            <w:tcW w:w="3168" w:type="dxa"/>
          </w:tcPr>
          <w:p w:rsidR="006F49DF" w:rsidRPr="00B76464" w:rsidRDefault="006F49DF" w:rsidP="002267FF">
            <w:pPr>
              <w:rPr>
                <w:rFonts w:ascii="Arial" w:hAnsi="Arial" w:cs="Arial"/>
              </w:rPr>
            </w:pPr>
            <w:r w:rsidRPr="00B76464">
              <w:rPr>
                <w:rFonts w:ascii="Arial" w:hAnsi="Arial" w:cs="Arial"/>
              </w:rPr>
              <w:sym w:font="Wingdings" w:char="F0A8"/>
            </w:r>
            <w:r w:rsidRPr="00B76464">
              <w:rPr>
                <w:rFonts w:ascii="Arial" w:hAnsi="Arial" w:cs="Arial"/>
              </w:rPr>
              <w:t xml:space="preserve"> Lesbian</w:t>
            </w:r>
          </w:p>
        </w:tc>
        <w:tc>
          <w:tcPr>
            <w:tcW w:w="3240" w:type="dxa"/>
          </w:tcPr>
          <w:p w:rsidR="006F49DF" w:rsidRPr="00B76464" w:rsidRDefault="006F49DF" w:rsidP="002267FF">
            <w:pPr>
              <w:rPr>
                <w:rFonts w:ascii="Arial" w:hAnsi="Arial" w:cs="Arial"/>
              </w:rPr>
            </w:pPr>
            <w:r w:rsidRPr="00B76464">
              <w:rPr>
                <w:rFonts w:ascii="Arial" w:hAnsi="Arial" w:cs="Arial"/>
              </w:rPr>
              <w:sym w:font="Wingdings" w:char="F0A8"/>
            </w:r>
            <w:r w:rsidRPr="00B76464">
              <w:rPr>
                <w:rFonts w:ascii="Arial" w:hAnsi="Arial" w:cs="Arial"/>
              </w:rPr>
              <w:t xml:space="preserve"> Other</w:t>
            </w:r>
          </w:p>
        </w:tc>
        <w:tc>
          <w:tcPr>
            <w:tcW w:w="3060" w:type="dxa"/>
          </w:tcPr>
          <w:p w:rsidR="006F49DF" w:rsidRPr="00B76464" w:rsidRDefault="006F49DF" w:rsidP="002267FF">
            <w:pPr>
              <w:rPr>
                <w:rFonts w:ascii="Arial" w:hAnsi="Arial" w:cs="Arial"/>
              </w:rPr>
            </w:pPr>
          </w:p>
        </w:tc>
      </w:tr>
    </w:tbl>
    <w:p w:rsidR="006F49DF" w:rsidRPr="00B76464" w:rsidRDefault="006F49DF" w:rsidP="006F49DF">
      <w:pPr>
        <w:rPr>
          <w:rFonts w:ascii="Arial" w:hAnsi="Arial" w:cs="Arial"/>
        </w:rPr>
      </w:pPr>
    </w:p>
    <w:p w:rsidR="006F49DF" w:rsidRPr="00B76464" w:rsidRDefault="006F49DF" w:rsidP="006F49DF">
      <w:pPr>
        <w:pBdr>
          <w:top w:val="single" w:sz="4" w:space="1" w:color="auto"/>
          <w:left w:val="single" w:sz="4" w:space="1" w:color="auto"/>
          <w:bottom w:val="single" w:sz="4" w:space="1" w:color="auto"/>
          <w:right w:val="single" w:sz="4" w:space="4" w:color="auto"/>
        </w:pBdr>
        <w:rPr>
          <w:rFonts w:ascii="Arial" w:hAnsi="Arial" w:cs="Arial"/>
        </w:rPr>
      </w:pPr>
      <w:r w:rsidRPr="00B76464">
        <w:rPr>
          <w:rFonts w:ascii="Arial" w:hAnsi="Arial" w:cs="Arial"/>
          <w:b/>
          <w:bCs/>
        </w:rPr>
        <w:t>Age: ______________</w:t>
      </w:r>
      <w:r w:rsidRPr="00B76464">
        <w:rPr>
          <w:rFonts w:ascii="Arial" w:hAnsi="Arial" w:cs="Arial"/>
          <w:b/>
          <w:bCs/>
        </w:rPr>
        <w:tab/>
      </w:r>
      <w:r w:rsidRPr="00B76464">
        <w:rPr>
          <w:rFonts w:ascii="Arial" w:hAnsi="Arial" w:cs="Arial"/>
          <w:b/>
          <w:bCs/>
        </w:rPr>
        <w:tab/>
      </w:r>
      <w:r w:rsidRPr="00B76464">
        <w:rPr>
          <w:rFonts w:ascii="Arial" w:hAnsi="Arial" w:cs="Arial"/>
        </w:rPr>
        <w:sym w:font="Wingdings" w:char="F0A8"/>
      </w:r>
      <w:r w:rsidRPr="00B76464">
        <w:rPr>
          <w:rFonts w:ascii="Arial" w:hAnsi="Arial" w:cs="Arial"/>
        </w:rPr>
        <w:t xml:space="preserve"> Rather not say</w:t>
      </w:r>
    </w:p>
    <w:p w:rsidR="006F49DF" w:rsidRDefault="006F49DF" w:rsidP="006F49DF">
      <w:pPr>
        <w:rPr>
          <w:rStyle w:val="IntenseEmphasis"/>
        </w:rPr>
      </w:pPr>
    </w:p>
    <w:p w:rsidR="006F49DF" w:rsidRDefault="006F49DF" w:rsidP="006F49DF">
      <w:pPr>
        <w:rPr>
          <w:rStyle w:val="IntenseEmphasis"/>
        </w:rPr>
      </w:pPr>
    </w:p>
    <w:p w:rsidR="006F49DF" w:rsidRDefault="006F49DF" w:rsidP="006F49DF">
      <w:pPr>
        <w:rPr>
          <w:rStyle w:val="IntenseEmphasis"/>
        </w:rPr>
      </w:pPr>
    </w:p>
    <w:p w:rsidR="006F49DF" w:rsidRDefault="006F49DF" w:rsidP="006F49DF">
      <w:pPr>
        <w:rPr>
          <w:rStyle w:val="IntenseEmphasis"/>
        </w:rPr>
      </w:pPr>
    </w:p>
    <w:p w:rsidR="006F49DF" w:rsidRDefault="006F49DF" w:rsidP="006F49DF">
      <w:pPr>
        <w:rPr>
          <w:rStyle w:val="IntenseEmphasis"/>
        </w:rPr>
      </w:pPr>
    </w:p>
    <w:p w:rsidR="006F49DF" w:rsidRDefault="006F49DF" w:rsidP="006F49DF">
      <w:pPr>
        <w:rPr>
          <w:rStyle w:val="IntenseEmphasis"/>
        </w:rPr>
      </w:pPr>
    </w:p>
    <w:p w:rsidR="006F49DF" w:rsidRDefault="006F49DF"/>
    <w:sectPr w:rsidR="006F49DF" w:rsidSect="00F95D49">
      <w:headerReference w:type="default" r:id="rId6"/>
      <w:foot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BA7" w:rsidRDefault="004B6BA7" w:rsidP="006F49DF">
      <w:pPr>
        <w:spacing w:after="0" w:line="240" w:lineRule="auto"/>
      </w:pPr>
      <w:r>
        <w:separator/>
      </w:r>
    </w:p>
  </w:endnote>
  <w:endnote w:type="continuationSeparator" w:id="0">
    <w:p w:rsidR="004B6BA7" w:rsidRDefault="004B6BA7" w:rsidP="006F4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DF" w:rsidRPr="006F49DF" w:rsidRDefault="006F49DF" w:rsidP="006F49DF">
    <w:pPr>
      <w:pStyle w:val="Footer"/>
      <w:jc w:val="center"/>
      <w:rPr>
        <w:color w:val="350051"/>
        <w:sz w:val="20"/>
        <w:szCs w:val="20"/>
      </w:rPr>
    </w:pPr>
    <w:r w:rsidRPr="006F49DF">
      <w:rPr>
        <w:color w:val="350051"/>
        <w:sz w:val="20"/>
        <w:szCs w:val="20"/>
      </w:rPr>
      <w:t>Independent Choices – Greater Manchester is a registered Charity No. 1158313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BA7" w:rsidRDefault="004B6BA7" w:rsidP="006F49DF">
      <w:pPr>
        <w:spacing w:after="0" w:line="240" w:lineRule="auto"/>
      </w:pPr>
      <w:r>
        <w:separator/>
      </w:r>
    </w:p>
  </w:footnote>
  <w:footnote w:type="continuationSeparator" w:id="0">
    <w:p w:rsidR="004B6BA7" w:rsidRDefault="004B6BA7" w:rsidP="006F49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DF" w:rsidRPr="006F49DF" w:rsidRDefault="00F95D49">
    <w:pPr>
      <w:pStyle w:val="Header"/>
      <w:rPr>
        <w:color w:val="619A80"/>
        <w:sz w:val="32"/>
        <w:szCs w:val="32"/>
      </w:rPr>
    </w:pPr>
    <w:r w:rsidRPr="006F49DF">
      <w:rPr>
        <w:noProof/>
        <w:color w:val="619A80"/>
        <w:sz w:val="32"/>
        <w:szCs w:val="32"/>
      </w:rPr>
      <w:drawing>
        <wp:anchor distT="0" distB="0" distL="114300" distR="114300" simplePos="0" relativeHeight="251658240" behindDoc="0" locked="0" layoutInCell="1" allowOverlap="1">
          <wp:simplePos x="0" y="0"/>
          <wp:positionH relativeFrom="margin">
            <wp:posOffset>5391150</wp:posOffset>
          </wp:positionH>
          <wp:positionV relativeFrom="topMargin">
            <wp:align>bottom</wp:align>
          </wp:positionV>
          <wp:extent cx="904240" cy="876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Chcs_gen_logo_colour_b.jpg"/>
                  <pic:cNvPicPr/>
                </pic:nvPicPr>
                <pic:blipFill>
                  <a:blip r:embed="rId1">
                    <a:extLst>
                      <a:ext uri="{28A0092B-C50C-407E-A947-70E740481C1C}">
                        <a14:useLocalDpi xmlns:a14="http://schemas.microsoft.com/office/drawing/2010/main" val="0"/>
                      </a:ext>
                    </a:extLst>
                  </a:blip>
                  <a:stretch>
                    <a:fillRect/>
                  </a:stretch>
                </pic:blipFill>
                <pic:spPr>
                  <a:xfrm>
                    <a:off x="0" y="0"/>
                    <a:ext cx="904240" cy="876300"/>
                  </a:xfrm>
                  <a:prstGeom prst="rect">
                    <a:avLst/>
                  </a:prstGeom>
                </pic:spPr>
              </pic:pic>
            </a:graphicData>
          </a:graphic>
          <wp14:sizeRelH relativeFrom="margin">
            <wp14:pctWidth>0</wp14:pctWidth>
          </wp14:sizeRelH>
          <wp14:sizeRelV relativeFrom="margin">
            <wp14:pctHeight>0</wp14:pctHeight>
          </wp14:sizeRelV>
        </wp:anchor>
      </w:drawing>
    </w:r>
    <w:r w:rsidR="006F49DF" w:rsidRPr="006F49DF">
      <w:rPr>
        <w:color w:val="619A80"/>
        <w:sz w:val="32"/>
        <w:szCs w:val="32"/>
      </w:rPr>
      <w:t>Independent Choices</w:t>
    </w:r>
  </w:p>
  <w:p w:rsidR="006F49DF" w:rsidRPr="006F49DF" w:rsidRDefault="006F49DF" w:rsidP="00F95D49">
    <w:pPr>
      <w:pStyle w:val="Header"/>
      <w:rPr>
        <w:color w:val="350051"/>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49DF" w:rsidRPr="006F49DF" w:rsidRDefault="006F49DF" w:rsidP="006F49DF">
    <w:pPr>
      <w:pStyle w:val="Header"/>
      <w:rPr>
        <w:color w:val="619A80"/>
        <w:sz w:val="32"/>
        <w:szCs w:val="32"/>
      </w:rPr>
    </w:pPr>
    <w:r w:rsidRPr="006F49DF">
      <w:rPr>
        <w:noProof/>
        <w:color w:val="619A80"/>
        <w:sz w:val="32"/>
        <w:szCs w:val="32"/>
      </w:rPr>
      <w:drawing>
        <wp:anchor distT="0" distB="0" distL="114300" distR="114300" simplePos="0" relativeHeight="251660288" behindDoc="0" locked="0" layoutInCell="1" allowOverlap="1" wp14:anchorId="74E907AC" wp14:editId="2AD83B0F">
          <wp:simplePos x="0" y="0"/>
          <wp:positionH relativeFrom="margin">
            <wp:posOffset>5200650</wp:posOffset>
          </wp:positionH>
          <wp:positionV relativeFrom="topMargin">
            <wp:posOffset>457200</wp:posOffset>
          </wp:positionV>
          <wp:extent cx="1123315" cy="1089025"/>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dChcs_gen_logo_colour_b.jpg"/>
                  <pic:cNvPicPr/>
                </pic:nvPicPr>
                <pic:blipFill>
                  <a:blip r:embed="rId1">
                    <a:extLst>
                      <a:ext uri="{28A0092B-C50C-407E-A947-70E740481C1C}">
                        <a14:useLocalDpi xmlns:a14="http://schemas.microsoft.com/office/drawing/2010/main" val="0"/>
                      </a:ext>
                    </a:extLst>
                  </a:blip>
                  <a:stretch>
                    <a:fillRect/>
                  </a:stretch>
                </pic:blipFill>
                <pic:spPr>
                  <a:xfrm>
                    <a:off x="0" y="0"/>
                    <a:ext cx="1123315" cy="1089025"/>
                  </a:xfrm>
                  <a:prstGeom prst="rect">
                    <a:avLst/>
                  </a:prstGeom>
                </pic:spPr>
              </pic:pic>
            </a:graphicData>
          </a:graphic>
          <wp14:sizeRelH relativeFrom="margin">
            <wp14:pctWidth>0</wp14:pctWidth>
          </wp14:sizeRelH>
          <wp14:sizeRelV relativeFrom="margin">
            <wp14:pctHeight>0</wp14:pctHeight>
          </wp14:sizeRelV>
        </wp:anchor>
      </w:drawing>
    </w:r>
    <w:r w:rsidRPr="006F49DF">
      <w:rPr>
        <w:color w:val="619A80"/>
        <w:sz w:val="32"/>
        <w:szCs w:val="32"/>
      </w:rPr>
      <w:t>Independent Choices</w:t>
    </w:r>
  </w:p>
  <w:p w:rsidR="006F49DF" w:rsidRPr="006F49DF" w:rsidRDefault="006F49DF" w:rsidP="006F49DF">
    <w:pPr>
      <w:pStyle w:val="Header"/>
      <w:rPr>
        <w:color w:val="350051"/>
        <w:sz w:val="18"/>
        <w:szCs w:val="18"/>
      </w:rPr>
    </w:pPr>
    <w:r w:rsidRPr="006F49DF">
      <w:rPr>
        <w:color w:val="350051"/>
        <w:sz w:val="18"/>
        <w:szCs w:val="18"/>
      </w:rPr>
      <w:t>PO Box 390, Manchester M16 7WE</w:t>
    </w:r>
  </w:p>
  <w:p w:rsidR="006F49DF" w:rsidRPr="006F49DF" w:rsidRDefault="006F49DF" w:rsidP="006F49DF">
    <w:pPr>
      <w:pStyle w:val="Header"/>
      <w:rPr>
        <w:color w:val="350051"/>
        <w:sz w:val="20"/>
        <w:szCs w:val="20"/>
      </w:rPr>
    </w:pPr>
    <w:r w:rsidRPr="006F49DF">
      <w:rPr>
        <w:color w:val="350051"/>
        <w:sz w:val="20"/>
        <w:szCs w:val="20"/>
      </w:rPr>
      <w:t>Greater Manchester Domestic Abuse Helpline,</w:t>
    </w:r>
  </w:p>
  <w:p w:rsidR="006F49DF" w:rsidRPr="006F49DF" w:rsidRDefault="006F49DF" w:rsidP="006F49DF">
    <w:pPr>
      <w:pStyle w:val="Header"/>
      <w:rPr>
        <w:color w:val="350051"/>
        <w:sz w:val="20"/>
        <w:szCs w:val="20"/>
      </w:rPr>
    </w:pPr>
    <w:r w:rsidRPr="006F49DF">
      <w:rPr>
        <w:color w:val="350051"/>
        <w:sz w:val="20"/>
        <w:szCs w:val="20"/>
      </w:rPr>
      <w:t xml:space="preserve">Community Helpline Language Service and </w:t>
    </w:r>
  </w:p>
  <w:p w:rsidR="006F49DF" w:rsidRPr="006F49DF" w:rsidRDefault="006F49DF" w:rsidP="006F49DF">
    <w:pPr>
      <w:pStyle w:val="Header"/>
      <w:rPr>
        <w:color w:val="350051"/>
        <w:sz w:val="20"/>
        <w:szCs w:val="20"/>
      </w:rPr>
    </w:pPr>
    <w:r w:rsidRPr="006F49DF">
      <w:rPr>
        <w:color w:val="350051"/>
        <w:sz w:val="20"/>
        <w:szCs w:val="20"/>
      </w:rPr>
      <w:t xml:space="preserve">LGBT IDVA service </w:t>
    </w:r>
  </w:p>
  <w:p w:rsidR="006F49DF" w:rsidRPr="006F49DF" w:rsidRDefault="006F49DF" w:rsidP="006F49DF">
    <w:pPr>
      <w:pStyle w:val="Header"/>
      <w:rPr>
        <w:color w:val="350051"/>
        <w:sz w:val="20"/>
        <w:szCs w:val="20"/>
      </w:rPr>
    </w:pPr>
    <w:r w:rsidRPr="006F49DF">
      <w:rPr>
        <w:color w:val="350051"/>
        <w:sz w:val="20"/>
        <w:szCs w:val="20"/>
      </w:rPr>
      <w:t>0161 636 7525</w:t>
    </w:r>
  </w:p>
  <w:p w:rsidR="006F49DF" w:rsidRPr="006F49DF" w:rsidRDefault="004B6BA7" w:rsidP="006F49DF">
    <w:pPr>
      <w:pStyle w:val="Header"/>
      <w:rPr>
        <w:color w:val="350051"/>
        <w:sz w:val="20"/>
        <w:szCs w:val="20"/>
      </w:rPr>
    </w:pPr>
    <w:hyperlink r:id="rId2" w:history="1">
      <w:r w:rsidR="006F49DF" w:rsidRPr="006F49DF">
        <w:rPr>
          <w:rStyle w:val="Hyperlink"/>
          <w:color w:val="350051"/>
          <w:sz w:val="20"/>
          <w:szCs w:val="20"/>
        </w:rPr>
        <w:t>Helpline@independentchoices.org.uk</w:t>
      </w:r>
    </w:hyperlink>
  </w:p>
  <w:p w:rsidR="006F49DF" w:rsidRPr="006F49DF" w:rsidRDefault="004B6BA7" w:rsidP="006F49DF">
    <w:pPr>
      <w:pStyle w:val="Header"/>
      <w:rPr>
        <w:color w:val="350051"/>
        <w:sz w:val="20"/>
        <w:szCs w:val="20"/>
      </w:rPr>
    </w:pPr>
    <w:hyperlink r:id="rId3" w:history="1">
      <w:r w:rsidR="006F49DF" w:rsidRPr="006F49DF">
        <w:rPr>
          <w:rStyle w:val="Hyperlink"/>
          <w:color w:val="350051"/>
          <w:sz w:val="20"/>
          <w:szCs w:val="20"/>
        </w:rPr>
        <w:t>www.domesticabusehelpline.co.uk</w:t>
      </w:r>
    </w:hyperlink>
    <w:r w:rsidR="006F49DF" w:rsidRPr="006F49DF">
      <w:rPr>
        <w:color w:val="350051"/>
        <w:sz w:val="20"/>
        <w:szCs w:val="2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9DF"/>
    <w:rsid w:val="004B6BA7"/>
    <w:rsid w:val="004E0C47"/>
    <w:rsid w:val="006F49DF"/>
    <w:rsid w:val="00A54F5E"/>
    <w:rsid w:val="00C72F4B"/>
    <w:rsid w:val="00D66B18"/>
    <w:rsid w:val="00F95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D28DD2-04AC-426D-BBFB-90157A6E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9DF"/>
  </w:style>
  <w:style w:type="paragraph" w:styleId="Heading1">
    <w:name w:val="heading 1"/>
    <w:basedOn w:val="Normal"/>
    <w:next w:val="Normal"/>
    <w:link w:val="Heading1Char"/>
    <w:uiPriority w:val="9"/>
    <w:qFormat/>
    <w:rsid w:val="006F49DF"/>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6F49DF"/>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6F49DF"/>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6F49DF"/>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6F49DF"/>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6F49DF"/>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F49DF"/>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F49D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6F49D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F49DF"/>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6F49DF"/>
    <w:rPr>
      <w:rFonts w:asciiTheme="majorHAnsi" w:eastAsiaTheme="majorEastAsia" w:hAnsiTheme="majorHAnsi" w:cstheme="majorBidi"/>
      <w:spacing w:val="-10"/>
      <w:sz w:val="56"/>
      <w:szCs w:val="56"/>
    </w:rPr>
  </w:style>
  <w:style w:type="character" w:styleId="IntenseEmphasis">
    <w:name w:val="Intense Emphasis"/>
    <w:basedOn w:val="DefaultParagraphFont"/>
    <w:uiPriority w:val="21"/>
    <w:qFormat/>
    <w:rsid w:val="006F49DF"/>
    <w:rPr>
      <w:b/>
      <w:bCs/>
      <w:i/>
      <w:iCs/>
      <w:color w:val="auto"/>
    </w:rPr>
  </w:style>
  <w:style w:type="paragraph" w:customStyle="1" w:styleId="Contentcontrols">
    <w:name w:val="Content controls"/>
    <w:basedOn w:val="Heading1"/>
    <w:link w:val="ContentcontrolsChar"/>
    <w:uiPriority w:val="1"/>
    <w:rsid w:val="006F49DF"/>
    <w:pPr>
      <w:keepLines w:val="0"/>
      <w:spacing w:before="120" w:line="240" w:lineRule="auto"/>
    </w:pPr>
    <w:rPr>
      <w:color w:val="000000" w:themeColor="text1"/>
      <w:kern w:val="21"/>
      <w:sz w:val="21"/>
      <w:szCs w:val="21"/>
      <w:lang w:val="en-US" w:eastAsia="ja-JP"/>
      <w14:ligatures w14:val="standard"/>
    </w:rPr>
  </w:style>
  <w:style w:type="character" w:customStyle="1" w:styleId="ContentcontrolsChar">
    <w:name w:val="Content controls Char"/>
    <w:basedOn w:val="DefaultParagraphFont"/>
    <w:link w:val="Contentcontrols"/>
    <w:uiPriority w:val="1"/>
    <w:rsid w:val="006F49DF"/>
    <w:rPr>
      <w:rFonts w:asciiTheme="majorHAnsi" w:eastAsiaTheme="majorEastAsia" w:hAnsiTheme="majorHAnsi" w:cstheme="majorBidi"/>
      <w:color w:val="000000" w:themeColor="text1"/>
      <w:kern w:val="21"/>
      <w:sz w:val="21"/>
      <w:szCs w:val="21"/>
      <w:lang w:val="en-US" w:eastAsia="ja-JP"/>
      <w14:ligatures w14:val="standard"/>
    </w:rPr>
  </w:style>
  <w:style w:type="character" w:customStyle="1" w:styleId="Heading1Char">
    <w:name w:val="Heading 1 Char"/>
    <w:basedOn w:val="DefaultParagraphFont"/>
    <w:link w:val="Heading1"/>
    <w:uiPriority w:val="9"/>
    <w:rsid w:val="006F49DF"/>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semiHidden/>
    <w:rsid w:val="006F49DF"/>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6F49DF"/>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6F49DF"/>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F49DF"/>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6F49DF"/>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6F49D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F49DF"/>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6F49DF"/>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6F49DF"/>
    <w:pPr>
      <w:spacing w:after="200" w:line="240" w:lineRule="auto"/>
    </w:pPr>
    <w:rPr>
      <w:i/>
      <w:iCs/>
      <w:color w:val="44546A" w:themeColor="text2"/>
      <w:sz w:val="18"/>
      <w:szCs w:val="18"/>
    </w:rPr>
  </w:style>
  <w:style w:type="paragraph" w:styleId="Subtitle">
    <w:name w:val="Subtitle"/>
    <w:basedOn w:val="Normal"/>
    <w:next w:val="Normal"/>
    <w:link w:val="SubtitleChar"/>
    <w:uiPriority w:val="11"/>
    <w:qFormat/>
    <w:rsid w:val="006F49DF"/>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6F49DF"/>
    <w:rPr>
      <w:color w:val="5A5A5A" w:themeColor="text1" w:themeTint="A5"/>
      <w:spacing w:val="15"/>
    </w:rPr>
  </w:style>
  <w:style w:type="character" w:styleId="Strong">
    <w:name w:val="Strong"/>
    <w:basedOn w:val="DefaultParagraphFont"/>
    <w:uiPriority w:val="22"/>
    <w:qFormat/>
    <w:rsid w:val="006F49DF"/>
    <w:rPr>
      <w:b/>
      <w:bCs/>
      <w:color w:val="auto"/>
    </w:rPr>
  </w:style>
  <w:style w:type="character" w:styleId="Emphasis">
    <w:name w:val="Emphasis"/>
    <w:basedOn w:val="DefaultParagraphFont"/>
    <w:uiPriority w:val="20"/>
    <w:qFormat/>
    <w:rsid w:val="006F49DF"/>
    <w:rPr>
      <w:i/>
      <w:iCs/>
      <w:color w:val="auto"/>
    </w:rPr>
  </w:style>
  <w:style w:type="paragraph" w:styleId="NoSpacing">
    <w:name w:val="No Spacing"/>
    <w:uiPriority w:val="1"/>
    <w:qFormat/>
    <w:rsid w:val="006F49DF"/>
    <w:pPr>
      <w:spacing w:after="0" w:line="240" w:lineRule="auto"/>
    </w:pPr>
  </w:style>
  <w:style w:type="paragraph" w:styleId="Quote">
    <w:name w:val="Quote"/>
    <w:basedOn w:val="Normal"/>
    <w:next w:val="Normal"/>
    <w:link w:val="QuoteChar"/>
    <w:uiPriority w:val="29"/>
    <w:qFormat/>
    <w:rsid w:val="006F49DF"/>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6F49DF"/>
    <w:rPr>
      <w:i/>
      <w:iCs/>
      <w:color w:val="404040" w:themeColor="text1" w:themeTint="BF"/>
    </w:rPr>
  </w:style>
  <w:style w:type="paragraph" w:styleId="IntenseQuote">
    <w:name w:val="Intense Quote"/>
    <w:basedOn w:val="Normal"/>
    <w:next w:val="Normal"/>
    <w:link w:val="IntenseQuoteChar"/>
    <w:uiPriority w:val="30"/>
    <w:qFormat/>
    <w:rsid w:val="006F49D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6F49DF"/>
    <w:rPr>
      <w:i/>
      <w:iCs/>
      <w:color w:val="404040" w:themeColor="text1" w:themeTint="BF"/>
    </w:rPr>
  </w:style>
  <w:style w:type="character" w:styleId="SubtleEmphasis">
    <w:name w:val="Subtle Emphasis"/>
    <w:basedOn w:val="DefaultParagraphFont"/>
    <w:uiPriority w:val="19"/>
    <w:qFormat/>
    <w:rsid w:val="006F49DF"/>
    <w:rPr>
      <w:i/>
      <w:iCs/>
      <w:color w:val="404040" w:themeColor="text1" w:themeTint="BF"/>
    </w:rPr>
  </w:style>
  <w:style w:type="character" w:styleId="SubtleReference">
    <w:name w:val="Subtle Reference"/>
    <w:basedOn w:val="DefaultParagraphFont"/>
    <w:uiPriority w:val="31"/>
    <w:qFormat/>
    <w:rsid w:val="006F49DF"/>
    <w:rPr>
      <w:smallCaps/>
      <w:color w:val="404040" w:themeColor="text1" w:themeTint="BF"/>
    </w:rPr>
  </w:style>
  <w:style w:type="character" w:styleId="IntenseReference">
    <w:name w:val="Intense Reference"/>
    <w:basedOn w:val="DefaultParagraphFont"/>
    <w:uiPriority w:val="32"/>
    <w:qFormat/>
    <w:rsid w:val="006F49DF"/>
    <w:rPr>
      <w:b/>
      <w:bCs/>
      <w:smallCaps/>
      <w:color w:val="404040" w:themeColor="text1" w:themeTint="BF"/>
      <w:spacing w:val="5"/>
    </w:rPr>
  </w:style>
  <w:style w:type="character" w:styleId="BookTitle">
    <w:name w:val="Book Title"/>
    <w:basedOn w:val="DefaultParagraphFont"/>
    <w:uiPriority w:val="33"/>
    <w:qFormat/>
    <w:rsid w:val="006F49DF"/>
    <w:rPr>
      <w:b/>
      <w:bCs/>
      <w:i/>
      <w:iCs/>
      <w:spacing w:val="5"/>
    </w:rPr>
  </w:style>
  <w:style w:type="paragraph" w:styleId="TOCHeading">
    <w:name w:val="TOC Heading"/>
    <w:basedOn w:val="Heading1"/>
    <w:next w:val="Normal"/>
    <w:uiPriority w:val="39"/>
    <w:semiHidden/>
    <w:unhideWhenUsed/>
    <w:qFormat/>
    <w:rsid w:val="006F49DF"/>
    <w:pPr>
      <w:outlineLvl w:val="9"/>
    </w:pPr>
  </w:style>
  <w:style w:type="paragraph" w:styleId="Header">
    <w:name w:val="header"/>
    <w:basedOn w:val="Normal"/>
    <w:link w:val="HeaderChar"/>
    <w:uiPriority w:val="99"/>
    <w:unhideWhenUsed/>
    <w:rsid w:val="006F4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49DF"/>
  </w:style>
  <w:style w:type="paragraph" w:styleId="Footer">
    <w:name w:val="footer"/>
    <w:basedOn w:val="Normal"/>
    <w:link w:val="FooterChar"/>
    <w:uiPriority w:val="99"/>
    <w:unhideWhenUsed/>
    <w:rsid w:val="006F4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49DF"/>
  </w:style>
  <w:style w:type="character" w:styleId="Hyperlink">
    <w:name w:val="Hyperlink"/>
    <w:basedOn w:val="DefaultParagraphFont"/>
    <w:uiPriority w:val="99"/>
    <w:unhideWhenUsed/>
    <w:rsid w:val="006F49DF"/>
    <w:rPr>
      <w:color w:val="0563C1" w:themeColor="hyperlink"/>
      <w:u w:val="single"/>
    </w:rPr>
  </w:style>
  <w:style w:type="character" w:styleId="UnresolvedMention">
    <w:name w:val="Unresolved Mention"/>
    <w:basedOn w:val="DefaultParagraphFont"/>
    <w:uiPriority w:val="99"/>
    <w:semiHidden/>
    <w:unhideWhenUsed/>
    <w:rsid w:val="006F49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74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domesticabusehelpline.co.uk" TargetMode="External"/><Relationship Id="rId2" Type="http://schemas.openxmlformats.org/officeDocument/2006/relationships/hyperlink" Target="mailto:Helpline@independentchoices.org.uk"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Brewer</dc:creator>
  <cp:keywords/>
  <dc:description/>
  <cp:lastModifiedBy>Hayley Brewer</cp:lastModifiedBy>
  <cp:revision>5</cp:revision>
  <dcterms:created xsi:type="dcterms:W3CDTF">2018-12-24T11:47:00Z</dcterms:created>
  <dcterms:modified xsi:type="dcterms:W3CDTF">2018-12-28T14:47:00Z</dcterms:modified>
</cp:coreProperties>
</file>